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F051" w14:textId="072DE890" w:rsidR="00C47BE0" w:rsidRPr="009A2DB4" w:rsidRDefault="002D5E55" w:rsidP="2907B45D">
      <w:pPr>
        <w:shd w:val="clear" w:color="auto" w:fill="FFFFFF" w:themeFill="background1"/>
        <w:tabs>
          <w:tab w:val="left" w:pos="567"/>
          <w:tab w:val="left" w:pos="1560"/>
        </w:tabs>
        <w:jc w:val="right"/>
        <w:rPr>
          <w:rFonts w:ascii="Arial" w:eastAsia="Times New Roman" w:hAnsi="Arial" w:cs="Arial"/>
          <w:color w:val="000000"/>
          <w:sz w:val="24"/>
          <w:szCs w:val="24"/>
          <w:lang w:eastAsia="lt-LT"/>
        </w:rPr>
      </w:pPr>
      <w:bookmarkStart w:id="0" w:name="_Hlk123570704"/>
      <w:r>
        <w:rPr>
          <w:rFonts w:ascii="Arial" w:eastAsia="Times New Roman" w:hAnsi="Arial" w:cs="Arial"/>
          <w:color w:val="000000"/>
          <w:lang w:eastAsia="lt-LT"/>
        </w:rPr>
        <w:tab/>
      </w:r>
      <w:r>
        <w:rPr>
          <w:rFonts w:ascii="Arial" w:eastAsia="Times New Roman" w:hAnsi="Arial" w:cs="Arial"/>
          <w:color w:val="000000"/>
          <w:lang w:eastAsia="lt-LT"/>
        </w:rPr>
        <w:tab/>
      </w:r>
      <w:r>
        <w:rPr>
          <w:rFonts w:ascii="Arial" w:eastAsia="Times New Roman" w:hAnsi="Arial" w:cs="Arial"/>
          <w:color w:val="000000"/>
          <w:lang w:eastAsia="lt-LT"/>
        </w:rPr>
        <w:tab/>
      </w:r>
      <w:r w:rsidRPr="00A56893">
        <w:rPr>
          <w:rFonts w:ascii="Arial" w:eastAsia="Times New Roman" w:hAnsi="Arial" w:cs="Arial"/>
          <w:lang w:eastAsia="lt-LT"/>
        </w:rPr>
        <w:t>Paraiškos</w:t>
      </w:r>
      <w:r w:rsidR="00A56893" w:rsidRPr="00A56893">
        <w:rPr>
          <w:rFonts w:ascii="Arial" w:eastAsia="Times New Roman" w:hAnsi="Arial" w:cs="Arial"/>
          <w:lang w:eastAsia="lt-LT"/>
        </w:rPr>
        <w:t xml:space="preserve"> formos 1</w:t>
      </w:r>
      <w:r w:rsidR="005F7DBF">
        <w:rPr>
          <w:rFonts w:ascii="Arial" w:eastAsia="Times New Roman" w:hAnsi="Arial" w:cs="Arial"/>
          <w:lang w:eastAsia="lt-LT"/>
        </w:rPr>
        <w:t>.1</w:t>
      </w:r>
      <w:r w:rsidR="00A56893" w:rsidRPr="00A56893">
        <w:rPr>
          <w:rFonts w:ascii="Arial" w:eastAsia="Times New Roman" w:hAnsi="Arial" w:cs="Arial"/>
          <w:lang w:eastAsia="lt-LT"/>
        </w:rPr>
        <w:t xml:space="preserve"> p</w:t>
      </w:r>
      <w:r w:rsidRPr="00A56893">
        <w:rPr>
          <w:rFonts w:ascii="Arial" w:eastAsia="Times New Roman" w:hAnsi="Arial" w:cs="Arial"/>
          <w:lang w:eastAsia="lt-LT"/>
        </w:rPr>
        <w:t>riedas</w:t>
      </w:r>
    </w:p>
    <w:bookmarkEnd w:id="0"/>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1" w:name="_Hlk103175526"/>
    </w:p>
    <w:p w14:paraId="05840A9D" w14:textId="66ECD20F"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AB „Lietuvos geležinkeliai“ </w:t>
      </w:r>
      <w:r w:rsidR="00F16AA7" w:rsidRPr="00434980">
        <w:rPr>
          <w:rFonts w:ascii="Arial" w:hAnsi="Arial" w:cs="Arial"/>
        </w:rPr>
        <w:t>įmonių grupės 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34814FF3" w:rsidR="00114304" w:rsidRPr="00E937A8" w:rsidRDefault="006544D2"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Pirkimo </w:t>
      </w:r>
      <w:r w:rsidR="003536BA"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1"/>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5FE4DB8B"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7B7ED58E" w:rsidR="00DD2C4A" w:rsidRPr="00434980" w:rsidRDefault="00927A5B" w:rsidP="000D17F7">
      <w:pPr>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101FE15C"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2" w:name="_Hlk103179241"/>
    </w:p>
    <w:bookmarkEnd w:id="2"/>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00E8782B">
        <w:rPr>
          <w:rFonts w:ascii="Arial" w:hAnsi="Arial" w:cs="Arial"/>
          <w:b/>
          <w:bCs/>
          <w:i/>
          <w:iCs/>
          <w:color w:val="000000" w:themeColor="text1"/>
        </w:rPr>
        <w:t>Pildoma jei neatitinka</w:t>
      </w:r>
      <w:r w:rsidRPr="00E8782B">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75DCD1B9" w14:textId="13648C19" w:rsidR="006E23CD" w:rsidRPr="00E8782B" w:rsidRDefault="006E23CD" w:rsidP="006E23CD">
      <w:pPr>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3EBE7AE1" w14:textId="1410B4C2" w:rsidR="00CE7F9C" w:rsidRPr="00434980" w:rsidRDefault="00166340" w:rsidP="00434980">
      <w:pPr>
        <w:spacing w:after="0"/>
        <w:jc w:val="center"/>
        <w:rPr>
          <w:rFonts w:ascii="Arial" w:hAnsi="Arial" w:cs="Arial"/>
        </w:rPr>
      </w:pPr>
      <w:r w:rsidRPr="00434980">
        <w:rPr>
          <w:rFonts w:ascii="Arial" w:hAnsi="Arial" w:cs="Arial"/>
        </w:rPr>
        <w:t>(Tiekėjo arba jo įgalioto asmens pareigos, vardas, pavardė, parašas</w:t>
      </w:r>
      <w:r w:rsidR="00B67840">
        <w:rPr>
          <w:rFonts w:ascii="Arial" w:hAnsi="Arial" w:cs="Arial"/>
        </w:rPr>
        <w:t>)</w:t>
      </w:r>
    </w:p>
    <w:sectPr w:rsidR="00CE7F9C" w:rsidRPr="00434980"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1763D" w14:textId="77777777" w:rsidR="00734D61" w:rsidRDefault="00734D61" w:rsidP="00166340">
      <w:pPr>
        <w:spacing w:after="0" w:line="240" w:lineRule="auto"/>
      </w:pPr>
      <w:r>
        <w:separator/>
      </w:r>
    </w:p>
  </w:endnote>
  <w:endnote w:type="continuationSeparator" w:id="0">
    <w:p w14:paraId="50D23A0D" w14:textId="77777777" w:rsidR="00734D61" w:rsidRDefault="00734D61" w:rsidP="00166340">
      <w:pPr>
        <w:spacing w:after="0" w:line="240" w:lineRule="auto"/>
      </w:pPr>
      <w:r>
        <w:continuationSeparator/>
      </w:r>
    </w:p>
  </w:endnote>
  <w:endnote w:type="continuationNotice" w:id="1">
    <w:p w14:paraId="118F4D48" w14:textId="77777777" w:rsidR="00734D61" w:rsidRDefault="00734D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076C7" w14:textId="77777777" w:rsidR="00734D61" w:rsidRDefault="00734D61" w:rsidP="00166340">
      <w:pPr>
        <w:spacing w:after="0" w:line="240" w:lineRule="auto"/>
      </w:pPr>
      <w:r>
        <w:separator/>
      </w:r>
    </w:p>
  </w:footnote>
  <w:footnote w:type="continuationSeparator" w:id="0">
    <w:p w14:paraId="28B11CB1" w14:textId="77777777" w:rsidR="00734D61" w:rsidRDefault="00734D61" w:rsidP="00166340">
      <w:pPr>
        <w:spacing w:after="0" w:line="240" w:lineRule="auto"/>
      </w:pPr>
      <w:r>
        <w:continuationSeparator/>
      </w:r>
    </w:p>
  </w:footnote>
  <w:footnote w:type="continuationNotice" w:id="1">
    <w:p w14:paraId="6778287A" w14:textId="77777777" w:rsidR="00734D61" w:rsidRDefault="00734D61">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rPr>
        <w:t xml:space="preserve"> AB „Lietuvos geležinkeliai“ įmonių grupės tiekėjo elgesio kodeksas: </w:t>
      </w:r>
      <w:hyperlink r:id="rId1" w:history="1">
        <w:r w:rsidRPr="003219DA">
          <w:rPr>
            <w:rStyle w:val="Hipersaitas"/>
            <w:rFonts w:ascii="Arial" w:hAnsi="Arial" w:cs="Arial"/>
            <w:sz w:val="16"/>
            <w:szCs w:val="16"/>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1FFE"/>
    <w:rsid w:val="005924C8"/>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5F7DBF"/>
    <w:rsid w:val="00604393"/>
    <w:rsid w:val="00607663"/>
    <w:rsid w:val="00611AD5"/>
    <w:rsid w:val="00613BE4"/>
    <w:rsid w:val="006215BA"/>
    <w:rsid w:val="0062604F"/>
    <w:rsid w:val="006262AD"/>
    <w:rsid w:val="006324B2"/>
    <w:rsid w:val="00633A42"/>
    <w:rsid w:val="0063498A"/>
    <w:rsid w:val="00635AF3"/>
    <w:rsid w:val="006440DF"/>
    <w:rsid w:val="00646E28"/>
    <w:rsid w:val="006478EF"/>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6893"/>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B44BD"/>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0" ma:contentTypeDescription="Create a new document." ma:contentTypeScope="" ma:versionID="cb96b2a49059304d924b34a36c61e45a">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d0ec7282acb5283ab86f6957eac1500e"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2.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3.xml><?xml version="1.0" encoding="utf-8"?>
<ds:datastoreItem xmlns:ds="http://schemas.openxmlformats.org/officeDocument/2006/customXml" ds:itemID="{196B6A45-4140-48D2-A8D6-EE4F2D0EC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3064</Words>
  <Characters>1748</Characters>
  <DocSecurity>0</DocSecurity>
  <Lines>14</Lines>
  <Paragraphs>9</Paragraphs>
  <ScaleCrop>false</ScaleCrop>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2023-02-10T06:17:00Z</dcterms:created>
  <dcterms:modified xsi:type="dcterms:W3CDTF">2023-02-26T17:54:00Z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_dlc_DocIdItemGuid">
    <vt:lpwstr>517a42ce-5cec-475a-b32e-1e4309e3cdec</vt:lpwstr>
  </property>
  <property fmtid="{D5CDD505-2E9C-101B-9397-08002B2CF9AE}" pid="11" name="MediaServiceImageTags">
    <vt:lpwstr/>
  </property>
</Properties>
</file>